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C6" w:rsidRDefault="005337C6" w:rsidP="00761391">
      <w:pPr>
        <w:rPr>
          <w:b/>
          <w:lang w:val="el-GR"/>
        </w:rPr>
      </w:pPr>
    </w:p>
    <w:p w:rsidR="005337C6" w:rsidRDefault="005337C6" w:rsidP="00761391">
      <w:pPr>
        <w:rPr>
          <w:b/>
          <w:lang w:val="el-GR"/>
        </w:rPr>
      </w:pPr>
      <w:r>
        <w:rPr>
          <w:b/>
          <w:lang w:val="el-GR"/>
        </w:rPr>
        <w:t>ΠΙΝΑΚΑΣ 1</w:t>
      </w:r>
    </w:p>
    <w:p w:rsidR="005337C6" w:rsidRDefault="005337C6" w:rsidP="00761391">
      <w:pPr>
        <w:rPr>
          <w:rFonts w:ascii="Verdana" w:hAnsi="Verdana" w:cs="Verdana"/>
          <w:iCs/>
          <w:color w:val="000000"/>
          <w:kern w:val="0"/>
          <w:sz w:val="22"/>
          <w:szCs w:val="22"/>
          <w:lang w:val="el-GR" w:eastAsia="el-GR"/>
        </w:rPr>
      </w:pPr>
      <w:r>
        <w:rPr>
          <w:rFonts w:ascii="Verdana" w:hAnsi="Verdana" w:cs="Verdana"/>
          <w:iCs/>
          <w:color w:val="000000"/>
          <w:kern w:val="0"/>
          <w:sz w:val="22"/>
          <w:szCs w:val="22"/>
          <w:lang w:val="el-GR" w:eastAsia="el-GR"/>
        </w:rPr>
        <w:t>Α</w:t>
      </w:r>
      <w:r w:rsidRPr="00AF625B">
        <w:rPr>
          <w:rFonts w:ascii="Verdana" w:hAnsi="Verdana" w:cs="Verdana"/>
          <w:iCs/>
          <w:color w:val="000000"/>
          <w:kern w:val="0"/>
          <w:sz w:val="22"/>
          <w:szCs w:val="22"/>
          <w:lang w:val="el-GR" w:eastAsia="el-GR"/>
        </w:rPr>
        <w:t>ναλυτικά οι αριθμοί ωφελουμένων ανά πρόγραμμα</w:t>
      </w:r>
    </w:p>
    <w:p w:rsidR="005337C6" w:rsidRPr="00AF625B" w:rsidRDefault="005337C6" w:rsidP="00761391">
      <w:pPr>
        <w:rPr>
          <w:b/>
          <w:lang w:val="el-G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988"/>
        <w:gridCol w:w="2"/>
        <w:gridCol w:w="1600"/>
      </w:tblGrid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ΚΑΤΗΓΟΡΙΑ / ΠΡΟΓΡΑΜΜΑ</w:t>
            </w:r>
          </w:p>
        </w:tc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Ωφελούμενοι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8EA9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ΑΠΟΚΤΗΣΗΣ ΕΡΓΑΣΙΑΚΗΣ - ΕΠΑΓΓΕΛΜΑΤΙΚΗΣ ΕΜΠΕΙΡΙΑΣ</w:t>
            </w:r>
          </w:p>
        </w:tc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8EA9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57.433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Ανέργων 18-29 ετών, μέσω ΕΣΠΑ 2021-2027</w:t>
            </w:r>
          </w:p>
        </w:tc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18274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18-29 ετών στις Περιφέρειες Αττικής &amp;</w:t>
            </w:r>
            <w:r w:rsidRPr="005D4F73">
              <w:t> </w:t>
            </w:r>
            <w:r w:rsidRPr="005D4F73">
              <w:rPr>
                <w:lang w:val="el-GR"/>
              </w:rPr>
              <w:t xml:space="preserve"> Κεντρικής Μακεδονίας, μέσω ΕΣΠΑ 2014-2020</w:t>
            </w:r>
          </w:p>
        </w:tc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15.921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18-30 ετών, μέσω Ταμείου Ανάκαμψης και Ανθεκτικότητας</w:t>
            </w:r>
          </w:p>
        </w:tc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14.510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18-29 ετών στην Περιφέρεια Δυτικής Μακεδονίας και σε περιοχές της Περιφέρειας Πελοποννήσου που επλήγησαν από τις επιπτώσεις της απολιγνιτοποίησης, μέσω ΕΣΠΑ 2014-2020</w:t>
            </w:r>
          </w:p>
        </w:tc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3.088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18-30 ετών στις Περιφέρειες Στερεάς Ελλάδας-Β. Αιγαίου-Θεσσαλίας-Ανατολικής Μακεδονίας &amp; Θράκης και στην Βόρεια Εύβοια</w:t>
            </w:r>
          </w:p>
        </w:tc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2.884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18-30 ετών στην Περιφέρεια Δυτικής Ελλάδας</w:t>
            </w:r>
          </w:p>
        </w:tc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1.152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18-29 ετών στο ψηφιακό μάρκετινγκ, μέσω ΕΣΠΑ 2014-2020</w:t>
            </w:r>
          </w:p>
        </w:tc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786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18-30 ετών στην Περιφέρεια Ηπείρου</w:t>
            </w:r>
          </w:p>
        </w:tc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433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18-30 ετών στην Περιφέρεια Δυτικής Μακεδονίας</w:t>
            </w:r>
          </w:p>
        </w:tc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238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έως 29 ετών στην ψηφιακή οικονομία, μέσω ΕΣΠΑ 2014-2020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143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Ανέργων 18-24 ετών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8EA9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ΕΙΔΙΚΑ ΠΡΟΓΡΑΜΜΑΤΑ ΑΠΑΣΧΟΛΗΣΗΣ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8EA9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30.061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Μακροχρόνια ανέργων 55-67 ετών σε ΝΠΔΔ, Αποκεντρωμένες και Περιφερειακές Υπηρεσίες, επιχειρήσεις, φορείς και οργανισμούς του δημόσιου τομέα και σε επιχειρήσεις των ΟΤΑ</w:t>
            </w:r>
            <w:r w:rsidRPr="005D4F73">
              <w:t> 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28.268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55 ετών και άνω, σε φορείς του Υπουργείου Υγείας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429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ρητινεργατών και πτυχιούχων, σε Υπηρεσίες του Υπουργείου Περιβάλλοντος και Ενέργειας</w:t>
            </w:r>
            <w:r w:rsidRPr="005D4F73">
              <w:t> 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413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Ειδικό πρόγραμμα απασχόλησης πρώην εργαζόμενων στην ΛΑΡΚΟ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384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Ειδικό πρόγραμμα απασχόλησης πρώην εργαζόμενων στα Ελληνικά Ναυπηγεία Α.Ε.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367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22-39 ετών στην Περιφέρεια Δυτικής Μακεδονίας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200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8EA9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ΝΕΑΣ ΕΠΙΧΕΙΡΗΜΑΤΙΚΟΤΗΤΑΣ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8EA9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21.186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Αυτοαπασχόλησης ανέργων ηλικίας 18-66 ετών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6.833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Νέων 18-29 ετών με έμφαση στις γυναίκες</w:t>
            </w:r>
            <w:r w:rsidRPr="005D4F73">
              <w:t> 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5.041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Δεύτερης επιχειρηματικής ευκαιρίας ανέργων, πρώην</w:t>
            </w:r>
            <w:r w:rsidRPr="005D4F73">
              <w:t> </w:t>
            </w:r>
            <w:r w:rsidRPr="005D4F73">
              <w:rPr>
                <w:lang w:val="el-GR"/>
              </w:rPr>
              <w:t xml:space="preserve"> αυτοαπασχολουμένων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3.448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Νέων 18-29 ετών με έμφαση στην ψηφιακή οικονομία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3.326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Νέων ελεύθερων επαγγελματιών 30-45 ετών, στη Δυτική Μακεδονία και στις Λιγότερο Αναπτυγμένες Περιφέρειες (ΛΑΠ)</w:t>
            </w:r>
            <w:r w:rsidRPr="005D4F73">
              <w:t> 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1.374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Νέων επιχειρηματιών 30-55 ετών με έμφαση στην ψηφιακή οικονομία στις Λιγότερο Ανεπτυγμένες Περιφέρειες (ΛΑΠ) και στις Περιφέρειες σε Μετάβαση (ΜΕΤ)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1.164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gridSpan w:val="2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8EA9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ΝΕΩΝ ΘΕΣΕΩΝ ΕΡΓΑΣΙΑΣ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8EA9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92.559</w:t>
            </w:r>
          </w:p>
        </w:tc>
      </w:tr>
    </w:tbl>
    <w:p w:rsidR="005337C6" w:rsidRPr="00761391" w:rsidRDefault="005337C6" w:rsidP="00761391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691"/>
        <w:gridCol w:w="899"/>
      </w:tblGrid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Ανέργων 30 ετών και άνω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11.317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Ανέργων 18-29 ετών (τροποποιημένο)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10.230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30 ετών και άνω στις Λιγότερο Αναπτυγμένες Περιφέρειες (ΛΑΠ)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7.385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18-66 ετών με έμφαση στην πράσινη Οικονομία και στις Γυναίκες, μέσω Ταμείου Ανάκαμψης και Ανθεκτικότητας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7.120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Μακροχρόνια ανέργων 45 ετών και άνω σε περιοχές θύλακες υψηλής ανεργίας, μέσω Ταμείου Ανάκαμψης και Ανθεκτικότητας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6.850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κοινών ή/και μακροχρόνιων, ηλικίας 30-49 ετών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6.600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που αντιμετωπίζουν σημαντικά εμπόδια στην ένταξη στην αγορά εργασίας, μέσω Ταμείου Ανάκαμψης και Ανθεκτικότητας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5.641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25-45 ετών, μέσω Ταμείου Ανάκαμψης και Ανθεκτικότητας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4.664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«Επιταγής Επανένταξης στην αγορά εργασίας»</w:t>
            </w:r>
            <w:r w:rsidRPr="005D4F73">
              <w:t> </w:t>
            </w:r>
            <w:r w:rsidRPr="005D4F73">
              <w:rPr>
                <w:lang w:val="el-GR"/>
              </w:rPr>
              <w:t xml:space="preserve"> (τροποποιημένο)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4.524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30 ετών και άνω στις Περιφέρειες σε Μετάβαση (</w:t>
            </w:r>
            <w:r w:rsidRPr="005D4F73">
              <w:t>MET</w:t>
            </w:r>
            <w:r w:rsidRPr="005D4F73">
              <w:rPr>
                <w:lang w:val="el-GR"/>
              </w:rPr>
              <w:t>), με έμφαση στις γυναίκες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4.362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Ανέργων πτυχιούχων 22-29 ετών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3.819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άνω των 50 ετών που βρίσκονται σε μειονεκτική θέση και σε ιδιαίτερα μειονεκτική θέση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3.152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Ανέργων 18-29 ετών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2.769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Ανέργων, πρώην εργαζομένων στις επιχειρήσεις που επλήγησαν λόγω της απολιγνιτοποίησης στις Περιφέρειες της Δυτικής Μακεδονίας και της Πελοποννήσου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2.526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30-66 ετών στην Περιφέρεια Ανατολικής Μακεδονίας και Θράκης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2.470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Ανέργων, 30 ετών και άνω, στην Αττική και το Νότιο Αιγαίο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2.379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Ευπαθών Κοινωνικών Ομάδων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1.531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έως 39 ετών, απόφοιτων τριτοβάθμιας εκπαίδευσης σε κλάδους έξυπνης εξειδίκευσης (</w:t>
            </w:r>
            <w:r w:rsidRPr="005D4F73">
              <w:t>RIS</w:t>
            </w:r>
            <w:r w:rsidRPr="005D4F73">
              <w:rPr>
                <w:lang w:val="el-GR"/>
              </w:rPr>
              <w:t>3) και παραγωγικής δραστηριότητας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1.489</w:t>
            </w:r>
          </w:p>
        </w:tc>
      </w:tr>
    </w:tbl>
    <w:p w:rsidR="005337C6" w:rsidRPr="00761391" w:rsidRDefault="005337C6" w:rsidP="00761391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566"/>
        <w:gridCol w:w="1024"/>
      </w:tblGrid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που βρίσκονται σε μειονεκτική θέση και σε ιδιαίτερα μειονεκτική θέση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1.452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30 ετών και άνω στις Περισσότερο Ανεπτυγμένες Περιφέρειες (ΠΑΠ), με έμφαση στις γυναίκες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1.193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Πρώτης πρόσληψης μισθωτού-ών από αυτοαπασχολούμενους νέους και επιχειρήσεις νέων, ηλικίας έως 35 ετών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455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«Επιταγής Επανένταξης στην αγορά εργασίας»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261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Ανέργων 25-66 ετών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126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Ανέργων 30-66 ετών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120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Ανέργων 30-49 ετών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68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Ανέργων 56 ετών και άνω (που ολοκλήρωσαν το Ειδικό Πρόγραμμα 55-67 ετών)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52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Ανέργων 18-24 ετών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Ανέργων 25-29 ετών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8EA9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Γενικό Άθροισμα</w:t>
            </w:r>
          </w:p>
        </w:tc>
        <w:tc>
          <w:tcPr>
            <w:tcW w:w="0" w:type="auto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single" w:sz="8" w:space="0" w:color="8EA9DB"/>
            </w:tcBorders>
            <w:shd w:val="clear" w:color="auto" w:fill="8EA9D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201.239</w:t>
            </w:r>
          </w:p>
        </w:tc>
      </w:tr>
    </w:tbl>
    <w:p w:rsidR="005337C6" w:rsidRPr="00761391" w:rsidRDefault="005337C6" w:rsidP="00761391"/>
    <w:p w:rsidR="005337C6" w:rsidRDefault="005337C6" w:rsidP="00761391">
      <w:pPr>
        <w:rPr>
          <w:b/>
          <w:bCs/>
          <w:lang w:val="el-GR"/>
        </w:rPr>
      </w:pPr>
    </w:p>
    <w:p w:rsidR="005337C6" w:rsidRPr="00AF625B" w:rsidRDefault="005337C6" w:rsidP="00761391">
      <w:pPr>
        <w:rPr>
          <w:lang w:val="el-GR"/>
        </w:rPr>
      </w:pPr>
      <w:r>
        <w:rPr>
          <w:b/>
          <w:bCs/>
          <w:lang w:val="el-GR"/>
        </w:rPr>
        <w:t>ΠΙΝΑΚΑΣ 2</w:t>
      </w:r>
    </w:p>
    <w:p w:rsidR="005337C6" w:rsidRDefault="005337C6" w:rsidP="00761391">
      <w:pPr>
        <w:rPr>
          <w:lang w:val="el-GR"/>
        </w:rPr>
      </w:pPr>
      <w:r w:rsidRPr="00761391">
        <w:t>Ωφελούμενοι ανά διοικητική Περιφέρεια</w:t>
      </w:r>
    </w:p>
    <w:p w:rsidR="005337C6" w:rsidRPr="00AF625B" w:rsidRDefault="005337C6" w:rsidP="00761391">
      <w:pPr>
        <w:rPr>
          <w:lang w:val="el-G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774"/>
        <w:gridCol w:w="1602"/>
        <w:gridCol w:w="1125"/>
      </w:tblGrid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Περιφέρεια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Ωφελούμενοι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Ποσοστό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Κεντρικής Μακεδονίας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45.489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23%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Αττικής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44.628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22%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Δυτικής Ελλάδας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20.407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10%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Θεσσαλίας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19.068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9%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Δυτικής Μακεδονίας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14.490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7%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Ανατολικής Μακεδονίας και Θράκης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12.486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6%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Ηπείρου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10.277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5%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Πελοποννήσου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10.195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5%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Στερεάς Ελλάδας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8.229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Κρήτης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7.341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Βορείου Αιγαίου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4.015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Νοτίου Αιγαίου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2.921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Ιονίων Νήσων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1.693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1%</w:t>
            </w:r>
          </w:p>
        </w:tc>
      </w:tr>
      <w:tr w:rsidR="005337C6" w:rsidRPr="005D4F73" w:rsidTr="00761391">
        <w:trPr>
          <w:trHeight w:val="315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Γενικό Άθροισμα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201.239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100%</w:t>
            </w:r>
          </w:p>
        </w:tc>
      </w:tr>
    </w:tbl>
    <w:p w:rsidR="005337C6" w:rsidRPr="00761391" w:rsidRDefault="005337C6" w:rsidP="00761391"/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Default="005337C6" w:rsidP="00761391">
      <w:pPr>
        <w:rPr>
          <w:b/>
          <w:bCs/>
          <w:lang w:val="el-GR"/>
        </w:rPr>
      </w:pPr>
    </w:p>
    <w:p w:rsidR="005337C6" w:rsidRPr="00761391" w:rsidRDefault="005337C6" w:rsidP="00761391">
      <w:pPr>
        <w:rPr>
          <w:lang w:val="el-GR"/>
        </w:rPr>
      </w:pPr>
      <w:r>
        <w:rPr>
          <w:b/>
          <w:bCs/>
          <w:lang w:val="el-GR"/>
        </w:rPr>
        <w:t>ΠΙΝΑΚΑΣ 3</w:t>
      </w:r>
    </w:p>
    <w:p w:rsidR="005337C6" w:rsidRDefault="005337C6" w:rsidP="00761391">
      <w:pPr>
        <w:rPr>
          <w:lang w:val="el-GR"/>
        </w:rPr>
      </w:pPr>
      <w:r w:rsidRPr="00761391">
        <w:t>Ωφελούμενοι ανά κλάδο οικονομικής δραστηριότητας</w:t>
      </w:r>
    </w:p>
    <w:p w:rsidR="005337C6" w:rsidRPr="00AF625B" w:rsidRDefault="005337C6" w:rsidP="00761391">
      <w:pPr>
        <w:rPr>
          <w:lang w:val="el-G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863"/>
        <w:gridCol w:w="1602"/>
        <w:gridCol w:w="1125"/>
      </w:tblGrid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Τομέας Δραστηριότητας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Ωφελούμενοι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rPr>
                <w:b/>
                <w:bCs/>
              </w:rPr>
              <w:t>Ποσοστό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ΧΟΝΔΡΙΚΟ ΚΑΙ ΛΙΑΝΙΚΟ ΕΜΠΟΡΙΟ· ΕΠΙΣΚΕΥΗ ΜΗΧΑΝΟΚΙΝΗΤΩΝ ΟΧΗΜΑΤΩΝ ΚΑΙ ΜΟΤΟΣΙΚΛΕΤΩΝ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49.055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33%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ΕΠΑΓΓΕΛΜΑΤΙΚΕΣ, ΕΠΙΣΤΗΜΟΝΙΚΕΣ ΚΑΙ ΤΕΧΝΙΚΕΣ ΔΡΑΣΤΗΡΙΟΤΗΤΕΣ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21.630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14%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ΔΡΑΣΤΗΡΙΟΤΗΤΕΣ ΥΠΗΡΕΣΙΩΝ ΠΑΡΟΧΗΣ ΚΑΤΑΛΥΜΑΤΟΣ ΚΑΙ ΥΠΗΡΕΣΙΩΝ ΕΣΤΙΑΣΗΣ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14.110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9%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ΜΕΤΑΠΟΙΗΣΗ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13.900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9%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ΔΡΑΣΤΗΡΙΟΤΗΤΕΣ ΣΧΕΤΙΚΕΣ ΜΕ ΤΗΝ ΑΝΘΡΩΠΙΝΗ ΥΓΕΙΑ ΚΑΙ ΤΗΝ ΚΟΙΝΩΝΙΚΗ ΜΕΡΙΜΝΑ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11.745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8%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ΑΛΛΕΣ ΔΡΑΣΤΗΡΙΟΤΗΤΕΣ ΠΑΡΟΧΗΣ ΥΠΗΡΕΣΙΩΝ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8.009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5%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ΕΚΠΑΙΔΕΥΣΗ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6.080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ΚΑΤΑΣΚΕΥΕΣ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5.636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ΕΝΗΜΕΡΩΣΗ ΚΑΙ ΕΠΙΚΟΙΝΩΝΙΑ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4.188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ΤΕΧΝΕΣ, ΔΙΑΣΚΕΔΑΣΗ ΚΑΙ ΨΥΧΑΓΩΓΙΑ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3.545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ΜΕΤΑΦΟΡΑ ΚΑΙ ΑΠΟΘΗΚΕΥΣΗ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3.429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ΔΙΟΙΚΗΤΙΚΕΣ ΚΑΙ ΥΠΟΣΤΗΡΙΚΤΙΚΕΣ ΔΡΑΣΤΗΡΙΟΤΗΤΕΣ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3.039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2%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ΧΡΗΜΑΤΟΠΙΣΤΩΤΙΚΕΣ ΚΑΙ ΑΣΦΑΛΙΣΤΙΚΕΣ ΔΡΑΣΤΗΡΙΟΤΗΤΕΣ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1.733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ΔΙΑΧΕΙΡΙΣΗ ΑΚΙΝΗΤΗΣ ΠΕΡΙΟΥΣΙΑΣ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1.150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1%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ΠΑΡΟΧΗ ΝΕΡΟΥ· ΕΠΕΞΕΡΓΑΣΙΑ ΛΥΜΑΤΩΝ, ΔΙΑΧΕΙΡΙΣΗ ΑΠΟΒΛΗΤΩΝ ΚΑΙ ΔΡΑΣΤΗΡΙΟΤΗΤΕΣ ΕΞΥΓΙΑΝΣΗΣ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711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0%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ΓΕΩΡΓΙΑ, ΔΑΣΟΚΟΜΙΑ ΚΑΙ ΑΛΙΕΙΑ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602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0%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ΠΑΡΟΧΗ ΗΛΕΚΤΡΙΚΟΥ ΡΕΥΜΑΤΟΣ, ΦΥΣΙΚΟΥ ΑΕΡΙΟΥ, ΑΤΜΟΥ ΚΑΙ ΚΛΙΜΑΤΙΣΜΟΥ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522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0%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pPr>
              <w:rPr>
                <w:lang w:val="el-GR"/>
              </w:rPr>
            </w:pPr>
            <w:r w:rsidRPr="005D4F73">
              <w:rPr>
                <w:lang w:val="el-GR"/>
              </w:rPr>
              <w:t>ΔΗΜΟΣΙΑ ΔΙΟΙΚΗΣΗ ΚΑΙ ΑΜΥΝΑ· ΥΠΟΧΡΕΩΤΙΚΗ ΚΟΙΝΩΝΙΚΗ ΑΣΦΑΛΙΣΗ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384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0%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ΟΡΥΧΕΙΑ ΚΑΙ ΛΑΤΟΜΕΙΑ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59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0%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ΕΛΛΕΙΨΗ ΔΡΑΣΤΗΡΙΟΤΗΤΑΣ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39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0%</w:t>
            </w:r>
          </w:p>
        </w:tc>
      </w:tr>
      <w:tr w:rsidR="005337C6" w:rsidRPr="005D4F73" w:rsidTr="00761391">
        <w:trPr>
          <w:trHeight w:val="20"/>
        </w:trPr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ΧΩΡΙΣ ΠΛΗΡΟΦΟΡΙΑ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426</w:t>
            </w:r>
          </w:p>
        </w:tc>
        <w:tc>
          <w:tcPr>
            <w:tcW w:w="0" w:type="auto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337C6" w:rsidRPr="005D4F73" w:rsidRDefault="005337C6" w:rsidP="00761391">
            <w:r w:rsidRPr="005D4F73">
              <w:t>0%</w:t>
            </w:r>
          </w:p>
        </w:tc>
      </w:tr>
    </w:tbl>
    <w:p w:rsidR="005337C6" w:rsidRDefault="005337C6"/>
    <w:sectPr w:rsidR="005337C6" w:rsidSect="0069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391"/>
    <w:rsid w:val="000164C4"/>
    <w:rsid w:val="00347177"/>
    <w:rsid w:val="004C1F22"/>
    <w:rsid w:val="005063AB"/>
    <w:rsid w:val="005337C6"/>
    <w:rsid w:val="005D033C"/>
    <w:rsid w:val="005D4F73"/>
    <w:rsid w:val="00695EF4"/>
    <w:rsid w:val="00761391"/>
    <w:rsid w:val="008B3CCE"/>
    <w:rsid w:val="00933336"/>
    <w:rsid w:val="00AF2BB3"/>
    <w:rsid w:val="00AF625B"/>
    <w:rsid w:val="00D6405C"/>
    <w:rsid w:val="00E6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F4"/>
    <w:rPr>
      <w:kern w:val="2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7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903</Words>
  <Characters>4880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Έμφαση στις ενεργητικές πολιτικές, μέσω της εφαρμογής ενός ολοκληρωμένου πλέγματος δράσεων, στις οποίες συμπεριλαμβάνονται και τα προγράμματα απασχόλησης, δίνει το Υπουργείο Εργασίας και Κοινωνικής Ασφάλισης</dc:title>
  <dc:subject/>
  <dc:creator>Dimitris Ayfas</dc:creator>
  <cp:keywords/>
  <dc:description/>
  <cp:lastModifiedBy>kirkou</cp:lastModifiedBy>
  <cp:revision>2</cp:revision>
  <dcterms:created xsi:type="dcterms:W3CDTF">2024-11-15T17:09:00Z</dcterms:created>
  <dcterms:modified xsi:type="dcterms:W3CDTF">2024-11-15T17:09:00Z</dcterms:modified>
</cp:coreProperties>
</file>